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33C" w:rsidRDefault="00DF233C" w:rsidP="00DF233C">
      <w:pPr>
        <w:jc w:val="both"/>
        <w:rPr>
          <w:rFonts w:eastAsia="Times New Roman"/>
          <w:sz w:val="24"/>
          <w:szCs w:val="24"/>
        </w:rPr>
      </w:pPr>
    </w:p>
    <w:p w:rsidR="00DF233C" w:rsidRDefault="00DF233C" w:rsidP="00DF233C">
      <w:pPr>
        <w:numPr>
          <w:ilvl w:val="1"/>
          <w:numId w:val="1"/>
        </w:numPr>
        <w:tabs>
          <w:tab w:val="left" w:pos="420"/>
        </w:tabs>
        <w:ind w:left="420" w:hanging="122"/>
        <w:jc w:val="both"/>
        <w:rPr>
          <w:rFonts w:eastAsia="Times New Roman"/>
          <w:sz w:val="24"/>
          <w:szCs w:val="24"/>
        </w:rPr>
      </w:pPr>
    </w:p>
    <w:p w:rsidR="00DF233C" w:rsidRDefault="00DF233C" w:rsidP="00DF233C">
      <w:pPr>
        <w:tabs>
          <w:tab w:val="left" w:pos="420"/>
        </w:tabs>
        <w:ind w:left="4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F383623" wp14:editId="3A81C83D">
            <wp:simplePos x="0" y="0"/>
            <wp:positionH relativeFrom="column">
              <wp:posOffset>133350</wp:posOffset>
            </wp:positionH>
            <wp:positionV relativeFrom="paragraph">
              <wp:posOffset>78740</wp:posOffset>
            </wp:positionV>
            <wp:extent cx="6280785" cy="8632825"/>
            <wp:effectExtent l="0" t="0" r="5715" b="0"/>
            <wp:wrapTight wrapText="bothSides">
              <wp:wrapPolygon edited="0">
                <wp:start x="0" y="0"/>
                <wp:lineTo x="0" y="21544"/>
                <wp:lineTo x="21554" y="21544"/>
                <wp:lineTo x="21554" y="0"/>
                <wp:lineTo x="0" y="0"/>
              </wp:wrapPolygon>
            </wp:wrapTight>
            <wp:docPr id="1" name="Рисунок 1" descr="C:\Users\ученик\Desktop\Хран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Хранени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785" cy="863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233C" w:rsidRDefault="00DF233C" w:rsidP="00DF233C">
      <w:pPr>
        <w:tabs>
          <w:tab w:val="left" w:pos="420"/>
        </w:tabs>
        <w:ind w:left="420"/>
        <w:jc w:val="both"/>
        <w:rPr>
          <w:rFonts w:eastAsia="Times New Roman"/>
          <w:sz w:val="24"/>
          <w:szCs w:val="24"/>
        </w:rPr>
      </w:pPr>
    </w:p>
    <w:p w:rsidR="00DF233C" w:rsidRDefault="00DF233C" w:rsidP="00DF233C">
      <w:pPr>
        <w:tabs>
          <w:tab w:val="left" w:pos="420"/>
        </w:tabs>
        <w:ind w:left="420"/>
        <w:jc w:val="both"/>
        <w:rPr>
          <w:rFonts w:eastAsia="Times New Roman"/>
          <w:sz w:val="24"/>
          <w:szCs w:val="24"/>
        </w:rPr>
      </w:pPr>
    </w:p>
    <w:p w:rsidR="00EE7302" w:rsidRDefault="00EE7302" w:rsidP="00DF233C">
      <w:pPr>
        <w:numPr>
          <w:ilvl w:val="1"/>
          <w:numId w:val="1"/>
        </w:numPr>
        <w:tabs>
          <w:tab w:val="left" w:pos="420"/>
        </w:tabs>
        <w:ind w:left="420" w:hanging="1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личные дела учащихся;</w:t>
      </w:r>
    </w:p>
    <w:p w:rsidR="00B70DF0" w:rsidRDefault="00E66476" w:rsidP="00BD7FC3">
      <w:pPr>
        <w:numPr>
          <w:ilvl w:val="1"/>
          <w:numId w:val="1"/>
        </w:numPr>
        <w:tabs>
          <w:tab w:val="left" w:pos="420"/>
        </w:tabs>
        <w:ind w:left="420" w:hanging="1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протоколы, анализ результатов прохождения учащимися промежуточной аттестации;</w:t>
      </w:r>
    </w:p>
    <w:p w:rsidR="00B70DF0" w:rsidRDefault="00E66476" w:rsidP="00BD7FC3">
      <w:pPr>
        <w:numPr>
          <w:ilvl w:val="1"/>
          <w:numId w:val="1"/>
        </w:numPr>
        <w:tabs>
          <w:tab w:val="left" w:pos="420"/>
        </w:tabs>
        <w:spacing w:line="227" w:lineRule="auto"/>
        <w:ind w:left="420" w:hanging="1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протоколы результатов прохождения выпускниками государственной итоговой аттестации;</w:t>
      </w:r>
    </w:p>
    <w:p w:rsidR="00B70DF0" w:rsidRDefault="00E66476" w:rsidP="00BD7FC3">
      <w:pPr>
        <w:numPr>
          <w:ilvl w:val="1"/>
          <w:numId w:val="1"/>
        </w:numPr>
        <w:tabs>
          <w:tab w:val="left" w:pos="420"/>
        </w:tabs>
        <w:spacing w:line="236" w:lineRule="auto"/>
        <w:ind w:left="420" w:hanging="1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книги выдачи аттестатов об основном общем образовании;</w:t>
      </w:r>
    </w:p>
    <w:p w:rsidR="00B70DF0" w:rsidRDefault="00E66476" w:rsidP="00BD7FC3">
      <w:pPr>
        <w:numPr>
          <w:ilvl w:val="1"/>
          <w:numId w:val="1"/>
        </w:numPr>
        <w:tabs>
          <w:tab w:val="left" w:pos="420"/>
        </w:tabs>
        <w:spacing w:line="233" w:lineRule="auto"/>
        <w:ind w:left="420" w:hanging="1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книги выдачи аттестатов о среднем общем образовании;</w:t>
      </w:r>
    </w:p>
    <w:p w:rsidR="00B70DF0" w:rsidRDefault="00E66476" w:rsidP="00BD7FC3">
      <w:pPr>
        <w:numPr>
          <w:ilvl w:val="0"/>
          <w:numId w:val="1"/>
        </w:numPr>
        <w:tabs>
          <w:tab w:val="left" w:pos="400"/>
        </w:tabs>
        <w:spacing w:line="233" w:lineRule="auto"/>
        <w:ind w:left="400" w:hanging="13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аттестаты о получении основного общего образования;</w:t>
      </w:r>
    </w:p>
    <w:p w:rsidR="00B70DF0" w:rsidRDefault="00E66476" w:rsidP="00BD7FC3">
      <w:pPr>
        <w:numPr>
          <w:ilvl w:val="0"/>
          <w:numId w:val="1"/>
        </w:numPr>
        <w:tabs>
          <w:tab w:val="left" w:pos="400"/>
        </w:tabs>
        <w:ind w:left="400" w:hanging="13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портфолио учащихся 1- 9 классов.</w:t>
      </w:r>
    </w:p>
    <w:p w:rsidR="00B70DF0" w:rsidRDefault="00B70DF0" w:rsidP="00BD7FC3">
      <w:pPr>
        <w:spacing w:line="17" w:lineRule="exact"/>
        <w:jc w:val="both"/>
        <w:rPr>
          <w:sz w:val="20"/>
          <w:szCs w:val="20"/>
        </w:rPr>
      </w:pPr>
    </w:p>
    <w:p w:rsidR="00B70DF0" w:rsidRDefault="00E66476" w:rsidP="00BD7FC3">
      <w:pPr>
        <w:spacing w:line="235" w:lineRule="auto"/>
        <w:ind w:left="260" w:right="6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Обязательным электронным носителем индивидуального учета результатов освоения обучающимся основной образовательной программы является электронный журнал.</w:t>
      </w:r>
    </w:p>
    <w:p w:rsidR="00B70DF0" w:rsidRDefault="00B70DF0" w:rsidP="00BD7FC3">
      <w:pPr>
        <w:spacing w:line="13" w:lineRule="exact"/>
        <w:jc w:val="both"/>
        <w:rPr>
          <w:sz w:val="20"/>
          <w:szCs w:val="20"/>
        </w:rPr>
      </w:pPr>
    </w:p>
    <w:p w:rsidR="00B70DF0" w:rsidRDefault="00E66476" w:rsidP="00BD7FC3">
      <w:pPr>
        <w:spacing w:line="233" w:lineRule="auto"/>
        <w:ind w:left="260" w:right="4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К необязательным бумажным носителям индивидуального учета результатов освоения учащимся основной образовательной программы относятся дневники учащихся.</w:t>
      </w:r>
    </w:p>
    <w:p w:rsidR="00B70DF0" w:rsidRDefault="00B70DF0" w:rsidP="00BD7FC3">
      <w:pPr>
        <w:spacing w:line="11" w:lineRule="exact"/>
        <w:jc w:val="both"/>
        <w:rPr>
          <w:sz w:val="20"/>
          <w:szCs w:val="20"/>
        </w:rPr>
      </w:pPr>
    </w:p>
    <w:p w:rsidR="00B70DF0" w:rsidRDefault="00E66476" w:rsidP="00BD7FC3">
      <w:pPr>
        <w:spacing w:line="236" w:lineRule="auto"/>
        <w:ind w:left="260" w:right="2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 Наличие (использование) необязательных бумажных и электронных носителей индивидуального учета результатов освоения обучающимся основной образовательной программы определяется решением администрации Школы, педагогов, методического объединения или педагогического совета, заместителя директора школы, родительского собрания.</w:t>
      </w:r>
    </w:p>
    <w:p w:rsidR="00B70DF0" w:rsidRDefault="00E66476" w:rsidP="00862A8A">
      <w:pPr>
        <w:numPr>
          <w:ilvl w:val="0"/>
          <w:numId w:val="2"/>
        </w:numPr>
        <w:tabs>
          <w:tab w:val="left" w:pos="1650"/>
        </w:tabs>
        <w:spacing w:line="235" w:lineRule="auto"/>
        <w:ind w:left="980" w:right="800" w:hanging="10"/>
        <w:jc w:val="center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ОБЯЗАТЕЛЬНЫЕ НОСИТЕЛИ ИНФОРМАЦИИ О РЕЗУЛЬТАТАХ ОСВОЕНИЯ ОБРАЗОВАТЕЛЬНЫХ ПРОГРАММ (ВЕДЕНИЕ, ОТВЕТСТВЕННОСТЬ, УЧЕТ, ХРАНЕНИЕ)</w:t>
      </w:r>
    </w:p>
    <w:p w:rsidR="00B70DF0" w:rsidRDefault="00E66476" w:rsidP="00BD7FC3">
      <w:pPr>
        <w:ind w:left="9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3.1. Электронные журналы</w:t>
      </w:r>
    </w:p>
    <w:p w:rsidR="00B70DF0" w:rsidRDefault="00B70DF0" w:rsidP="00BD7FC3">
      <w:pPr>
        <w:spacing w:line="12" w:lineRule="exact"/>
        <w:jc w:val="both"/>
        <w:rPr>
          <w:sz w:val="20"/>
          <w:szCs w:val="20"/>
        </w:rPr>
      </w:pPr>
    </w:p>
    <w:p w:rsidR="00B70DF0" w:rsidRDefault="00E66476" w:rsidP="00BD7FC3">
      <w:pPr>
        <w:spacing w:line="236" w:lineRule="auto"/>
        <w:ind w:left="260" w:right="6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3.1.1. Электронный журнал является обязательным электронным носителем индивидуального учета результатов освоения обучающимся основной образовательной программы начального общего образования, основного общего образования, среднего общего образования.</w:t>
      </w:r>
    </w:p>
    <w:p w:rsidR="00B70DF0" w:rsidRDefault="00B70DF0" w:rsidP="00BD7FC3">
      <w:pPr>
        <w:spacing w:line="12" w:lineRule="exact"/>
        <w:jc w:val="both"/>
        <w:rPr>
          <w:sz w:val="20"/>
          <w:szCs w:val="20"/>
        </w:rPr>
      </w:pPr>
    </w:p>
    <w:p w:rsidR="00B70DF0" w:rsidRDefault="00E66476" w:rsidP="00BD7FC3">
      <w:pPr>
        <w:spacing w:line="235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3.1.2. Одной из задач электронного журнала является информирование родителей и учащихся через INTERNET об успеваемости, посещаемости обучающихся, их домашних заданиях и прохождении программ по различным предметам.</w:t>
      </w:r>
    </w:p>
    <w:p w:rsidR="00B70DF0" w:rsidRDefault="00B70DF0" w:rsidP="00BD7FC3">
      <w:pPr>
        <w:spacing w:line="10" w:lineRule="exact"/>
        <w:jc w:val="both"/>
        <w:rPr>
          <w:sz w:val="20"/>
          <w:szCs w:val="20"/>
        </w:rPr>
      </w:pPr>
    </w:p>
    <w:p w:rsidR="00B70DF0" w:rsidRDefault="00E66476" w:rsidP="00BD7FC3">
      <w:pPr>
        <w:spacing w:line="234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3.1.3. Электронный журнал заполняется педагогом-предметником в день проведения урока. Оценки (отметки) за контрольную работу выставляются учителем-предметником в</w:t>
      </w:r>
    </w:p>
    <w:p w:rsidR="00B70DF0" w:rsidRDefault="00B70DF0" w:rsidP="00BD7FC3">
      <w:pPr>
        <w:spacing w:line="11" w:lineRule="exact"/>
        <w:jc w:val="both"/>
        <w:rPr>
          <w:sz w:val="20"/>
          <w:szCs w:val="20"/>
        </w:rPr>
      </w:pPr>
    </w:p>
    <w:p w:rsidR="00B70DF0" w:rsidRDefault="00E66476" w:rsidP="00BD7FC3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соответствии с основными образовательными программами начального общего образования, основного общего образования, среднего общего образования.</w:t>
      </w:r>
    </w:p>
    <w:p w:rsidR="00B70DF0" w:rsidRDefault="00B70DF0" w:rsidP="00BD7FC3">
      <w:pPr>
        <w:spacing w:line="11" w:lineRule="exact"/>
        <w:jc w:val="both"/>
        <w:rPr>
          <w:sz w:val="20"/>
          <w:szCs w:val="20"/>
        </w:rPr>
      </w:pPr>
    </w:p>
    <w:p w:rsidR="00B70DF0" w:rsidRDefault="00E66476" w:rsidP="00BD7FC3">
      <w:pPr>
        <w:spacing w:line="235" w:lineRule="auto"/>
        <w:ind w:left="260" w:right="84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3.1.4. В случае болезни учителя, педагог-предметник, замещающий коллегу, заполняет электронный журнал в установленном порядке (подпись и другие сведения делаются в журнале замещения уроков).</w:t>
      </w:r>
    </w:p>
    <w:p w:rsidR="00B70DF0" w:rsidRDefault="00B70DF0" w:rsidP="00BD7FC3">
      <w:pPr>
        <w:spacing w:line="13" w:lineRule="exact"/>
        <w:jc w:val="both"/>
        <w:rPr>
          <w:sz w:val="20"/>
          <w:szCs w:val="20"/>
        </w:rPr>
      </w:pPr>
    </w:p>
    <w:p w:rsidR="00B70DF0" w:rsidRDefault="00E66476" w:rsidP="00BD7FC3">
      <w:pPr>
        <w:spacing w:line="233" w:lineRule="auto"/>
        <w:ind w:left="260" w:right="4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3.1.5. При делении по предмету класса на подгруппы, записи ведутся индивидуально каждым учителем-предметником, ведущим данную группу.</w:t>
      </w:r>
    </w:p>
    <w:p w:rsidR="00B70DF0" w:rsidRDefault="00B70DF0" w:rsidP="00BD7FC3">
      <w:pPr>
        <w:spacing w:line="12" w:lineRule="exact"/>
        <w:jc w:val="both"/>
        <w:rPr>
          <w:sz w:val="20"/>
          <w:szCs w:val="20"/>
        </w:rPr>
      </w:pPr>
    </w:p>
    <w:p w:rsidR="00B70DF0" w:rsidRDefault="00E66476" w:rsidP="00BD7FC3">
      <w:pPr>
        <w:spacing w:line="247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3.1.6. Учитель-предметник выставляет в электронный журнал итоговые оценки (отметки) в рамках промежуточной и итоговой аттестации учащихся каждому ученику своевременно в течение последней недели каждого учебного периода до начала каникулярного периода.</w:t>
      </w:r>
    </w:p>
    <w:p w:rsidR="00B70DF0" w:rsidRDefault="00B70DF0" w:rsidP="00BD7FC3">
      <w:pPr>
        <w:spacing w:line="4" w:lineRule="exact"/>
        <w:jc w:val="both"/>
        <w:rPr>
          <w:sz w:val="20"/>
          <w:szCs w:val="20"/>
        </w:rPr>
      </w:pPr>
    </w:p>
    <w:p w:rsidR="00B70DF0" w:rsidRDefault="00E66476" w:rsidP="00BD7FC3">
      <w:pPr>
        <w:spacing w:line="234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3.1.7. С результатами освоения ребенком образовательных программ родители могут познакомиться ежедневно на портале Государственных услуг в своем личном кабинете.</w:t>
      </w:r>
    </w:p>
    <w:p w:rsidR="00B70DF0" w:rsidRDefault="00B70DF0" w:rsidP="00BD7FC3">
      <w:pPr>
        <w:spacing w:line="11" w:lineRule="exact"/>
        <w:jc w:val="both"/>
        <w:rPr>
          <w:sz w:val="20"/>
          <w:szCs w:val="20"/>
        </w:rPr>
      </w:pPr>
    </w:p>
    <w:p w:rsidR="00B70DF0" w:rsidRDefault="00E66476" w:rsidP="00BD7FC3">
      <w:pPr>
        <w:spacing w:line="235" w:lineRule="auto"/>
        <w:ind w:left="260" w:right="4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3.1.8. Системный администратор несет ответственность за техническое функционирование электронного журнала и смежных систем, а также производит резервное копирование данных и их восстановление в актуальном состоянии.</w:t>
      </w:r>
    </w:p>
    <w:p w:rsidR="00B70DF0" w:rsidRDefault="00B70DF0" w:rsidP="00BD7FC3">
      <w:pPr>
        <w:spacing w:line="10" w:lineRule="exact"/>
        <w:jc w:val="both"/>
        <w:rPr>
          <w:sz w:val="20"/>
          <w:szCs w:val="20"/>
        </w:rPr>
      </w:pPr>
    </w:p>
    <w:p w:rsidR="00B70DF0" w:rsidRDefault="00E66476" w:rsidP="00BD7FC3">
      <w:pPr>
        <w:spacing w:line="236" w:lineRule="auto"/>
        <w:ind w:left="260" w:right="40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3.1.9. Изъятые и распечатанные из электронных журналов успеваемости учащихся сводные ведомости успеваемости на бумажных носителях хранятся в течение 75 лет. Архивное хранение учетных данных предусматривает контроль за их целостностью и достоверностью на протяжении всего срока.</w:t>
      </w:r>
    </w:p>
    <w:p w:rsidR="00B70DF0" w:rsidRDefault="00B70DF0" w:rsidP="00BD7FC3">
      <w:pPr>
        <w:spacing w:line="4" w:lineRule="exact"/>
        <w:jc w:val="both"/>
        <w:rPr>
          <w:sz w:val="20"/>
          <w:szCs w:val="20"/>
        </w:rPr>
      </w:pPr>
    </w:p>
    <w:p w:rsidR="00B70DF0" w:rsidRDefault="00E66476" w:rsidP="00BD7FC3">
      <w:pPr>
        <w:ind w:left="9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3.4. Личные дела учащихся</w:t>
      </w:r>
    </w:p>
    <w:p w:rsidR="00B70DF0" w:rsidRDefault="00B70DF0" w:rsidP="00BD7FC3">
      <w:pPr>
        <w:spacing w:line="10" w:lineRule="exact"/>
        <w:jc w:val="both"/>
        <w:rPr>
          <w:sz w:val="20"/>
          <w:szCs w:val="20"/>
        </w:rPr>
      </w:pPr>
    </w:p>
    <w:p w:rsidR="00B70DF0" w:rsidRDefault="00E66476" w:rsidP="00BD7FC3">
      <w:pPr>
        <w:spacing w:line="236" w:lineRule="auto"/>
        <w:ind w:left="260" w:right="20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3.4.1. Личное дело учащегося является обязательным бумажным носителем индивидуального учета результатов освоения обучающимся основной образовательной программы, т.к. в личном деле выставляются итоговые результаты учащегося по предметам учебного плана Школы.</w:t>
      </w:r>
    </w:p>
    <w:p w:rsidR="00B70DF0" w:rsidRDefault="00E66476" w:rsidP="00862A8A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3.4.2.  Личное дело учащегося ведется в Школе на каждого учащегося с момента</w:t>
      </w:r>
      <w:r w:rsidR="00862A8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поступления в Школу и до ее окончания (выбытия</w:t>
      </w:r>
      <w:r w:rsidR="00862A8A">
        <w:rPr>
          <w:rFonts w:eastAsia="Times New Roman"/>
          <w:sz w:val="24"/>
          <w:szCs w:val="24"/>
        </w:rPr>
        <w:t xml:space="preserve">), имеет номер, соответствующий </w:t>
      </w:r>
      <w:r>
        <w:rPr>
          <w:rFonts w:eastAsia="Times New Roman"/>
          <w:sz w:val="24"/>
          <w:szCs w:val="24"/>
        </w:rPr>
        <w:t>номеру в алфавитной книге записи учащихся.</w:t>
      </w:r>
    </w:p>
    <w:p w:rsidR="00B70DF0" w:rsidRDefault="00B70DF0">
      <w:pPr>
        <w:spacing w:line="11" w:lineRule="exact"/>
        <w:rPr>
          <w:sz w:val="20"/>
          <w:szCs w:val="20"/>
        </w:rPr>
      </w:pPr>
    </w:p>
    <w:p w:rsidR="00B70DF0" w:rsidRDefault="00E66476">
      <w:pPr>
        <w:spacing w:line="235" w:lineRule="auto"/>
        <w:ind w:left="260" w:right="60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3.4.3. Итоговые результаты учащегося по каждому году обучения выставляются классным руководителем, заверяются печатью, предназначенной для документов образовательного учреждения и подписью классного руководителя.</w:t>
      </w:r>
    </w:p>
    <w:p w:rsidR="00B70DF0" w:rsidRDefault="00B70DF0">
      <w:pPr>
        <w:spacing w:line="13" w:lineRule="exact"/>
        <w:rPr>
          <w:sz w:val="20"/>
          <w:szCs w:val="20"/>
        </w:rPr>
      </w:pPr>
    </w:p>
    <w:p w:rsidR="00B70DF0" w:rsidRDefault="00E66476">
      <w:pPr>
        <w:spacing w:line="235" w:lineRule="auto"/>
        <w:ind w:left="260" w:right="54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3.4.4. В личное дело вносится запись о результатах освоения учащимся образовательных программ: «переведен в …класс», «оставлен на повторное обучение» с указание даты и № протокола решения педагогического совета.</w:t>
      </w:r>
    </w:p>
    <w:p w:rsidR="00B70DF0" w:rsidRDefault="00B70DF0">
      <w:pPr>
        <w:spacing w:line="10" w:lineRule="exact"/>
        <w:rPr>
          <w:sz w:val="20"/>
          <w:szCs w:val="20"/>
        </w:rPr>
      </w:pPr>
    </w:p>
    <w:p w:rsidR="00B70DF0" w:rsidRDefault="00E66476">
      <w:pPr>
        <w:spacing w:line="234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3.4.5. Директор школы обеспечивает хранение личных дел учащихся на протяжении всего периода обучения учащегося в данном образовательном учреждении.</w:t>
      </w:r>
    </w:p>
    <w:p w:rsidR="00B70DF0" w:rsidRDefault="00B70DF0">
      <w:pPr>
        <w:spacing w:line="11" w:lineRule="exact"/>
        <w:rPr>
          <w:sz w:val="20"/>
          <w:szCs w:val="20"/>
        </w:rPr>
      </w:pPr>
    </w:p>
    <w:p w:rsidR="00B70DF0" w:rsidRDefault="00E66476">
      <w:pPr>
        <w:spacing w:line="235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3.4.6. Личное дело при переводе учащегося в другое образовательное учреждение выдается родителям (законным представителям) учащегося с соответствующей в нем пометкой.</w:t>
      </w:r>
    </w:p>
    <w:p w:rsidR="00B70DF0" w:rsidRDefault="00E66476">
      <w:pPr>
        <w:spacing w:line="238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3.4.7. По окончании школы личное дело хранится в архиве школы 15 лет.</w:t>
      </w:r>
    </w:p>
    <w:p w:rsidR="00B70DF0" w:rsidRDefault="00B70DF0">
      <w:pPr>
        <w:spacing w:line="10" w:lineRule="exact"/>
        <w:rPr>
          <w:sz w:val="20"/>
          <w:szCs w:val="20"/>
        </w:rPr>
      </w:pPr>
    </w:p>
    <w:p w:rsidR="00B70DF0" w:rsidRDefault="00E66476">
      <w:pPr>
        <w:spacing w:line="234" w:lineRule="auto"/>
        <w:ind w:left="260" w:right="340" w:firstLine="70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3.5. Протоколы, анализ результатов прохождения учащимися промежуточной аттестации</w:t>
      </w:r>
    </w:p>
    <w:p w:rsidR="00862A8A" w:rsidRPr="00862A8A" w:rsidRDefault="00862A8A" w:rsidP="00862A8A">
      <w:pPr>
        <w:spacing w:line="234" w:lineRule="auto"/>
        <w:ind w:left="260" w:right="340" w:firstLine="706"/>
        <w:jc w:val="both"/>
        <w:rPr>
          <w:sz w:val="20"/>
          <w:szCs w:val="20"/>
        </w:rPr>
      </w:pPr>
      <w:r w:rsidRPr="00862A8A">
        <w:rPr>
          <w:rFonts w:eastAsia="Times New Roman"/>
          <w:bCs/>
          <w:sz w:val="24"/>
          <w:szCs w:val="24"/>
        </w:rPr>
        <w:t>3.5.1. Протоколы, анализы результатов прохождения учащимися промежуточной аттестации хранятся один год.</w:t>
      </w:r>
    </w:p>
    <w:p w:rsidR="00B70DF0" w:rsidRDefault="00B70DF0">
      <w:pPr>
        <w:spacing w:line="12" w:lineRule="exact"/>
        <w:rPr>
          <w:sz w:val="20"/>
          <w:szCs w:val="20"/>
        </w:rPr>
      </w:pPr>
    </w:p>
    <w:p w:rsidR="00B70DF0" w:rsidRDefault="00E66476">
      <w:pPr>
        <w:spacing w:line="233" w:lineRule="auto"/>
        <w:ind w:left="260" w:right="600" w:firstLine="70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3.6. Протоколы результатов прохождения выпускниками государственной итоговой аттестации</w:t>
      </w:r>
    </w:p>
    <w:p w:rsidR="00B70DF0" w:rsidRDefault="00E66476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3.6.1. Протоколы результатов прохождения выпускниками государственной итоговой</w:t>
      </w:r>
    </w:p>
    <w:p w:rsidR="00B70DF0" w:rsidRDefault="00B70DF0">
      <w:pPr>
        <w:spacing w:line="9" w:lineRule="exact"/>
        <w:rPr>
          <w:sz w:val="20"/>
          <w:szCs w:val="20"/>
        </w:rPr>
      </w:pPr>
    </w:p>
    <w:p w:rsidR="00B70DF0" w:rsidRDefault="00E66476">
      <w:pPr>
        <w:spacing w:line="235" w:lineRule="auto"/>
        <w:ind w:left="26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аттестации являются обязательным бумажным носителем индивидуального учета результатов освоения обучающимся основной образовательной программы основного общего образования, среднего общего образования.</w:t>
      </w:r>
    </w:p>
    <w:p w:rsidR="00B70DF0" w:rsidRDefault="00B70DF0">
      <w:pPr>
        <w:spacing w:line="13" w:lineRule="exact"/>
        <w:rPr>
          <w:sz w:val="20"/>
          <w:szCs w:val="20"/>
        </w:rPr>
      </w:pPr>
    </w:p>
    <w:p w:rsidR="00B70DF0" w:rsidRDefault="00E66476">
      <w:pPr>
        <w:spacing w:line="236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3.6.2. Результаты государственной итоговой аттестации выпускников (протоколы) составляются РЦИМКО, распечатываются протоколами по Школе. Утверждённые протоколы являются основанием для выставления отметок по пятибалльной системе оценивания в классный журнал без дополнительного утверждения их распорядительным документом Школы.</w:t>
      </w:r>
    </w:p>
    <w:p w:rsidR="00B70DF0" w:rsidRDefault="00B70DF0">
      <w:pPr>
        <w:spacing w:line="14" w:lineRule="exact"/>
        <w:rPr>
          <w:sz w:val="20"/>
          <w:szCs w:val="20"/>
        </w:rPr>
      </w:pPr>
    </w:p>
    <w:p w:rsidR="00B70DF0" w:rsidRDefault="00E66476">
      <w:pPr>
        <w:spacing w:line="233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3.6.3. Заместитель директора по УВР обязан ознакомить выпускников с протоколами прохождения выпускниками государственной итоговой аттестации под роспись.</w:t>
      </w:r>
    </w:p>
    <w:p w:rsidR="00B70DF0" w:rsidRDefault="00B70DF0">
      <w:pPr>
        <w:spacing w:line="11" w:lineRule="exact"/>
        <w:rPr>
          <w:sz w:val="20"/>
          <w:szCs w:val="20"/>
        </w:rPr>
      </w:pPr>
    </w:p>
    <w:p w:rsidR="00B70DF0" w:rsidRDefault="00E66476">
      <w:pPr>
        <w:spacing w:line="233" w:lineRule="auto"/>
        <w:ind w:left="260" w:right="68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3.6.4. Документы о выпускных экзаменах (протоколы, тексты письменных экзаменационных работ учащихся) хранятся в школе пять лет и затем сдаются в архив.</w:t>
      </w:r>
    </w:p>
    <w:p w:rsidR="00B70DF0" w:rsidRDefault="00E66476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3.7. </w:t>
      </w:r>
      <w:r>
        <w:rPr>
          <w:rFonts w:eastAsia="Times New Roman"/>
          <w:b/>
          <w:bCs/>
          <w:sz w:val="24"/>
          <w:szCs w:val="24"/>
        </w:rPr>
        <w:t>Книга выдачи аттестатов</w:t>
      </w:r>
    </w:p>
    <w:p w:rsidR="00B70DF0" w:rsidRDefault="00B70DF0">
      <w:pPr>
        <w:spacing w:line="9" w:lineRule="exact"/>
        <w:rPr>
          <w:sz w:val="20"/>
          <w:szCs w:val="20"/>
        </w:rPr>
      </w:pPr>
    </w:p>
    <w:p w:rsidR="00B70DF0" w:rsidRDefault="00E66476">
      <w:pPr>
        <w:spacing w:line="249" w:lineRule="auto"/>
        <w:ind w:left="260" w:right="640" w:firstLine="70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3.7.1. Книга выдачи аттестатов является обязательным бумажным носителем индивидуального учета результатов освоения обучающимся основной образовательной программы и ведется в соответствии с установленными требованиями.</w:t>
      </w:r>
    </w:p>
    <w:p w:rsidR="00B70DF0" w:rsidRDefault="00E66476">
      <w:pPr>
        <w:spacing w:line="236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3.7.2. Результаты итогового оценивания учащегося по предметам учебного плана по окончанию основной образовательной программы основного общего образования в 9 классах заносятся в книгу выдачи аттестатов за курс основного общего образования и выставляются в аттестат о соответствующем образовании. Итоговые оценки по предметам за курс средней общей школы заносятся в книгу выдачи аттестатов за курс средней школы и выставляются в аттестат о соответствующем образовании.</w:t>
      </w:r>
    </w:p>
    <w:p w:rsidR="00B70DF0" w:rsidRDefault="00B70DF0">
      <w:pPr>
        <w:spacing w:line="16" w:lineRule="exact"/>
        <w:rPr>
          <w:sz w:val="20"/>
          <w:szCs w:val="20"/>
        </w:rPr>
      </w:pPr>
    </w:p>
    <w:p w:rsidR="00B70DF0" w:rsidRDefault="00E66476">
      <w:pPr>
        <w:spacing w:line="233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3.7.3. Книга выдачи аттестатов заполняется ответственным, назначенным приказом директора Школы.</w:t>
      </w:r>
    </w:p>
    <w:p w:rsidR="00B70DF0" w:rsidRDefault="00B70DF0">
      <w:pPr>
        <w:spacing w:line="11" w:lineRule="exact"/>
        <w:rPr>
          <w:sz w:val="20"/>
          <w:szCs w:val="20"/>
        </w:rPr>
      </w:pPr>
    </w:p>
    <w:p w:rsidR="00B70DF0" w:rsidRDefault="00E66476">
      <w:pPr>
        <w:spacing w:line="233" w:lineRule="auto"/>
        <w:ind w:left="260" w:right="78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3.7.4. Книга выдачи аттестатов хранится в сейфе кабинета директора Школы в течение 50 лет.</w:t>
      </w:r>
    </w:p>
    <w:p w:rsidR="00B70DF0" w:rsidRDefault="00B70DF0">
      <w:pPr>
        <w:spacing w:line="6" w:lineRule="exact"/>
        <w:rPr>
          <w:sz w:val="20"/>
          <w:szCs w:val="20"/>
        </w:rPr>
      </w:pPr>
    </w:p>
    <w:p w:rsidR="00B70DF0" w:rsidRDefault="00E66476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3.8. Портфолио</w:t>
      </w:r>
    </w:p>
    <w:p w:rsidR="00B70DF0" w:rsidRDefault="00B70DF0">
      <w:pPr>
        <w:spacing w:line="10" w:lineRule="exact"/>
        <w:rPr>
          <w:sz w:val="20"/>
          <w:szCs w:val="20"/>
        </w:rPr>
      </w:pPr>
    </w:p>
    <w:p w:rsidR="00B70DF0" w:rsidRDefault="00E66476">
      <w:pPr>
        <w:spacing w:line="235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3.8.1. Порядок оценки деятельности учащихся по различным направлениям с помощью составления портфолио, оформление портфолио учащегося школы, требования к содержанию Портфолио регламентирует Положение о Портфолио учащегося.</w:t>
      </w:r>
    </w:p>
    <w:p w:rsidR="00B70DF0" w:rsidRDefault="00B70DF0">
      <w:pPr>
        <w:spacing w:line="10" w:lineRule="exact"/>
        <w:rPr>
          <w:sz w:val="20"/>
          <w:szCs w:val="20"/>
        </w:rPr>
      </w:pPr>
    </w:p>
    <w:p w:rsidR="00B70DF0" w:rsidRDefault="00E66476">
      <w:pPr>
        <w:spacing w:line="235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3.8.2. При переводе ребенка в другое образовательной учреждение портфолио выдается на руки родителям (законным представителям) вместе с личным делом, медицинской картой учащегося.</w:t>
      </w:r>
    </w:p>
    <w:p w:rsidR="00B70DF0" w:rsidRDefault="00B70DF0">
      <w:pPr>
        <w:spacing w:line="13" w:lineRule="exact"/>
        <w:rPr>
          <w:sz w:val="20"/>
          <w:szCs w:val="20"/>
        </w:rPr>
      </w:pPr>
    </w:p>
    <w:p w:rsidR="00B70DF0" w:rsidRDefault="00E66476">
      <w:pPr>
        <w:spacing w:line="233" w:lineRule="auto"/>
        <w:ind w:left="260" w:right="68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3.8.3. Портфолио может храниться у учащегося, а также находиться в классном кабинете (у классного руководителя) на протяжении всего периода обучения.</w:t>
      </w:r>
    </w:p>
    <w:sectPr w:rsidR="00B70DF0">
      <w:footerReference w:type="default" r:id="rId9"/>
      <w:pgSz w:w="11900" w:h="16834"/>
      <w:pgMar w:top="779" w:right="569" w:bottom="697" w:left="1440" w:header="0" w:footer="0" w:gutter="0"/>
      <w:cols w:space="720" w:equalWidth="0">
        <w:col w:w="99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D2D" w:rsidRDefault="00381D2D" w:rsidP="00862A8A">
      <w:r>
        <w:separator/>
      </w:r>
    </w:p>
  </w:endnote>
  <w:endnote w:type="continuationSeparator" w:id="0">
    <w:p w:rsidR="00381D2D" w:rsidRDefault="00381D2D" w:rsidP="0086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3185907"/>
      <w:docPartObj>
        <w:docPartGallery w:val="Page Numbers (Bottom of Page)"/>
        <w:docPartUnique/>
      </w:docPartObj>
    </w:sdtPr>
    <w:sdtEndPr/>
    <w:sdtContent>
      <w:p w:rsidR="00862A8A" w:rsidRDefault="00862A8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D2D">
          <w:rPr>
            <w:noProof/>
          </w:rPr>
          <w:t>1</w:t>
        </w:r>
        <w:r>
          <w:fldChar w:fldCharType="end"/>
        </w:r>
      </w:p>
    </w:sdtContent>
  </w:sdt>
  <w:p w:rsidR="00862A8A" w:rsidRDefault="00862A8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D2D" w:rsidRDefault="00381D2D" w:rsidP="00862A8A">
      <w:r>
        <w:separator/>
      </w:r>
    </w:p>
  </w:footnote>
  <w:footnote w:type="continuationSeparator" w:id="0">
    <w:p w:rsidR="00381D2D" w:rsidRDefault="00381D2D" w:rsidP="00862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BDA05236"/>
    <w:lvl w:ilvl="0" w:tplc="4B50A6FE">
      <w:start w:val="1"/>
      <w:numFmt w:val="bullet"/>
      <w:lvlText w:val="-"/>
      <w:lvlJc w:val="left"/>
    </w:lvl>
    <w:lvl w:ilvl="1" w:tplc="0D4EC2E2">
      <w:start w:val="1"/>
      <w:numFmt w:val="bullet"/>
      <w:lvlText w:val="-"/>
      <w:lvlJc w:val="left"/>
    </w:lvl>
    <w:lvl w:ilvl="2" w:tplc="01F6A3B6">
      <w:numFmt w:val="decimal"/>
      <w:lvlText w:val=""/>
      <w:lvlJc w:val="left"/>
    </w:lvl>
    <w:lvl w:ilvl="3" w:tplc="27401AD4">
      <w:numFmt w:val="decimal"/>
      <w:lvlText w:val=""/>
      <w:lvlJc w:val="left"/>
    </w:lvl>
    <w:lvl w:ilvl="4" w:tplc="822EB09C">
      <w:numFmt w:val="decimal"/>
      <w:lvlText w:val=""/>
      <w:lvlJc w:val="left"/>
    </w:lvl>
    <w:lvl w:ilvl="5" w:tplc="E7C4FBE2">
      <w:numFmt w:val="decimal"/>
      <w:lvlText w:val=""/>
      <w:lvlJc w:val="left"/>
    </w:lvl>
    <w:lvl w:ilvl="6" w:tplc="AAD898BA">
      <w:numFmt w:val="decimal"/>
      <w:lvlText w:val=""/>
      <w:lvlJc w:val="left"/>
    </w:lvl>
    <w:lvl w:ilvl="7" w:tplc="C630AF8E">
      <w:numFmt w:val="decimal"/>
      <w:lvlText w:val=""/>
      <w:lvlJc w:val="left"/>
    </w:lvl>
    <w:lvl w:ilvl="8" w:tplc="5E1A7780">
      <w:numFmt w:val="decimal"/>
      <w:lvlText w:val=""/>
      <w:lvlJc w:val="left"/>
    </w:lvl>
  </w:abstractNum>
  <w:abstractNum w:abstractNumId="1">
    <w:nsid w:val="00006784"/>
    <w:multiLevelType w:val="hybridMultilevel"/>
    <w:tmpl w:val="E39A4FB2"/>
    <w:lvl w:ilvl="0" w:tplc="B97C5562">
      <w:start w:val="3"/>
      <w:numFmt w:val="decimal"/>
      <w:lvlText w:val="%1."/>
      <w:lvlJc w:val="left"/>
    </w:lvl>
    <w:lvl w:ilvl="1" w:tplc="225EBE8E">
      <w:numFmt w:val="decimal"/>
      <w:lvlText w:val=""/>
      <w:lvlJc w:val="left"/>
    </w:lvl>
    <w:lvl w:ilvl="2" w:tplc="F3EA0C10">
      <w:numFmt w:val="decimal"/>
      <w:lvlText w:val=""/>
      <w:lvlJc w:val="left"/>
    </w:lvl>
    <w:lvl w:ilvl="3" w:tplc="001A5978">
      <w:numFmt w:val="decimal"/>
      <w:lvlText w:val=""/>
      <w:lvlJc w:val="left"/>
    </w:lvl>
    <w:lvl w:ilvl="4" w:tplc="A3989BCC">
      <w:numFmt w:val="decimal"/>
      <w:lvlText w:val=""/>
      <w:lvlJc w:val="left"/>
    </w:lvl>
    <w:lvl w:ilvl="5" w:tplc="47ACE1A4">
      <w:numFmt w:val="decimal"/>
      <w:lvlText w:val=""/>
      <w:lvlJc w:val="left"/>
    </w:lvl>
    <w:lvl w:ilvl="6" w:tplc="F4340B00">
      <w:numFmt w:val="decimal"/>
      <w:lvlText w:val=""/>
      <w:lvlJc w:val="left"/>
    </w:lvl>
    <w:lvl w:ilvl="7" w:tplc="3C02A60A">
      <w:numFmt w:val="decimal"/>
      <w:lvlText w:val=""/>
      <w:lvlJc w:val="left"/>
    </w:lvl>
    <w:lvl w:ilvl="8" w:tplc="6CEAD66C">
      <w:numFmt w:val="decimal"/>
      <w:lvlText w:val=""/>
      <w:lvlJc w:val="left"/>
    </w:lvl>
  </w:abstractNum>
  <w:abstractNum w:abstractNumId="2">
    <w:nsid w:val="5524196E"/>
    <w:multiLevelType w:val="hybridMultilevel"/>
    <w:tmpl w:val="AB78A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DF0"/>
    <w:rsid w:val="00004DA3"/>
    <w:rsid w:val="00317787"/>
    <w:rsid w:val="00381D2D"/>
    <w:rsid w:val="00576536"/>
    <w:rsid w:val="00656D99"/>
    <w:rsid w:val="00862A8A"/>
    <w:rsid w:val="00B70DF0"/>
    <w:rsid w:val="00BD7FC3"/>
    <w:rsid w:val="00C31939"/>
    <w:rsid w:val="00DF233C"/>
    <w:rsid w:val="00DF4874"/>
    <w:rsid w:val="00E66476"/>
    <w:rsid w:val="00EE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73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30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E7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E730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62A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62A8A"/>
  </w:style>
  <w:style w:type="paragraph" w:styleId="aa">
    <w:name w:val="footer"/>
    <w:basedOn w:val="a"/>
    <w:link w:val="ab"/>
    <w:uiPriority w:val="99"/>
    <w:unhideWhenUsed/>
    <w:rsid w:val="00862A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62A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73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30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E7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E730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62A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62A8A"/>
  </w:style>
  <w:style w:type="paragraph" w:styleId="aa">
    <w:name w:val="footer"/>
    <w:basedOn w:val="a"/>
    <w:link w:val="ab"/>
    <w:uiPriority w:val="99"/>
    <w:unhideWhenUsed/>
    <w:rsid w:val="00862A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62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1068</Words>
  <Characters>6092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10</cp:revision>
  <cp:lastPrinted>2018-06-04T20:14:00Z</cp:lastPrinted>
  <dcterms:created xsi:type="dcterms:W3CDTF">2018-06-01T12:40:00Z</dcterms:created>
  <dcterms:modified xsi:type="dcterms:W3CDTF">2019-02-20T08:25:00Z</dcterms:modified>
</cp:coreProperties>
</file>